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A12" w:rsidRDefault="00670A12" w:rsidP="00670A12">
      <w:pPr>
        <w:pStyle w:val="ConsPlusNormal"/>
        <w:jc w:val="center"/>
      </w:pPr>
    </w:p>
    <w:p w:rsidR="00670A12" w:rsidRDefault="00670A12" w:rsidP="00670A12">
      <w:pPr>
        <w:pStyle w:val="ConsPlusNormal"/>
        <w:jc w:val="right"/>
        <w:outlineLvl w:val="0"/>
      </w:pPr>
      <w:r>
        <w:t>Приложение 6</w:t>
      </w:r>
    </w:p>
    <w:p w:rsidR="00670A12" w:rsidRDefault="00670A12" w:rsidP="00670A12">
      <w:pPr>
        <w:pStyle w:val="ConsPlusNormal"/>
        <w:jc w:val="right"/>
      </w:pPr>
      <w:r>
        <w:t>к решению</w:t>
      </w:r>
    </w:p>
    <w:p w:rsidR="00670A12" w:rsidRDefault="00670A12" w:rsidP="00670A12">
      <w:pPr>
        <w:pStyle w:val="ConsPlusNormal"/>
        <w:jc w:val="right"/>
      </w:pPr>
      <w:r>
        <w:t>Думы Кондинского района</w:t>
      </w:r>
    </w:p>
    <w:p w:rsidR="00670A12" w:rsidRDefault="00670A12" w:rsidP="00670A12">
      <w:pPr>
        <w:pStyle w:val="ConsPlusNormal"/>
        <w:jc w:val="right"/>
      </w:pPr>
      <w:r>
        <w:t>от 26.12.2023 N 1100</w:t>
      </w:r>
    </w:p>
    <w:p w:rsidR="00670A12" w:rsidRDefault="00670A12" w:rsidP="00670A12">
      <w:pPr>
        <w:pStyle w:val="ConsPlusNormal"/>
      </w:pPr>
    </w:p>
    <w:p w:rsidR="00670A12" w:rsidRDefault="00670A12" w:rsidP="00670A12">
      <w:pPr>
        <w:pStyle w:val="ConsPlusTitle"/>
        <w:jc w:val="center"/>
      </w:pPr>
      <w:bookmarkStart w:id="0" w:name="Par19505"/>
      <w:bookmarkEnd w:id="0"/>
      <w:r>
        <w:t>РАСПРЕДЕЛЕНИЕ</w:t>
      </w:r>
    </w:p>
    <w:p w:rsidR="00670A12" w:rsidRDefault="00670A12" w:rsidP="00670A12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670A12" w:rsidRDefault="00670A12" w:rsidP="00670A12">
      <w:pPr>
        <w:pStyle w:val="ConsPlusTitle"/>
        <w:jc w:val="center"/>
      </w:pPr>
      <w:r>
        <w:t>ПРОГРАММАМ РАЙОНА И НЕПРОГРАММНЫМ НАПРАВЛЕНИЯМ</w:t>
      </w:r>
    </w:p>
    <w:p w:rsidR="00670A12" w:rsidRDefault="00670A12" w:rsidP="00670A12">
      <w:pPr>
        <w:pStyle w:val="ConsPlusTitle"/>
        <w:jc w:val="center"/>
      </w:pPr>
      <w:r>
        <w:t>ДЕЯТЕЛЬНОСТИ), ГРУППАМ И ПОДГРУППАМ ВИДОВ РАСХОДОВ</w:t>
      </w:r>
    </w:p>
    <w:p w:rsidR="00670A12" w:rsidRDefault="00670A12" w:rsidP="00670A12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670A12" w:rsidRDefault="00670A12" w:rsidP="00670A12">
      <w:pPr>
        <w:pStyle w:val="ConsPlusTitle"/>
        <w:jc w:val="center"/>
      </w:pPr>
      <w:r>
        <w:t>КОНДИНСКИЙ РАЙОН НА ПЛАНОВЫЙ ПЕРИОД 2025 И 2026 ГОДОВ</w:t>
      </w:r>
    </w:p>
    <w:p w:rsidR="00670A12" w:rsidRDefault="00670A12" w:rsidP="00670A1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70A12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0A12" w:rsidRDefault="00670A12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70A12" w:rsidRDefault="00670A12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A12" w:rsidRDefault="00670A12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670A12" w:rsidRDefault="00670A12" w:rsidP="00670A12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474"/>
        <w:gridCol w:w="624"/>
        <w:gridCol w:w="1757"/>
        <w:gridCol w:w="1757"/>
      </w:tblGrid>
      <w:tr w:rsidR="00670A12" w:rsidTr="00B725CD">
        <w:tc>
          <w:tcPr>
            <w:tcW w:w="4031" w:type="dxa"/>
            <w:tcBorders>
              <w:bottom w:val="single" w:sz="4" w:space="0" w:color="auto"/>
            </w:tcBorders>
          </w:tcPr>
          <w:p w:rsidR="00670A12" w:rsidRDefault="00670A12" w:rsidP="00B725CD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670A12" w:rsidRDefault="00670A12" w:rsidP="00B725CD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70A12" w:rsidRDefault="00670A12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670A12" w:rsidRDefault="00670A12" w:rsidP="00B725CD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670A12" w:rsidRDefault="00670A12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  <w:jc w:val="center"/>
            </w:pPr>
            <w:r>
              <w:t>5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434169980,14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433849927,52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Мероприятия на пенсионное </w:t>
            </w:r>
            <w:r>
              <w:lastRenderedPageBreak/>
              <w:t>обеспечение отдельных категорий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7788900,00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426203780,14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425883727,52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220468280,14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220148227,52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201914180,14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201914127,52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201914180,14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201914127,52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17487200,00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17167200,00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17487200,00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17167200,00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1066900,00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1066900,00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5604200,00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5604200,00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5604200,00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166124000,00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166124000,00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166124000,00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166124000,00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166124000,00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166124000,00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5184200,00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5184200,00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5184200,00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1115900,00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133300,00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133300,00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5456400,00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5456400,00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4885446,72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4885446,72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4885446,72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570953,28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570953,28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570953,28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1882600,00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1862600,00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1559200,00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1862600,00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1559200,00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2197100,00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1902100,00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1902100,00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Осуществление отдельных государственных полномочий по созданию и осуществлению </w:t>
            </w:r>
            <w:r>
              <w:lastRenderedPageBreak/>
              <w:t>деятельности муниципальных комиссий по делам несовершеннолетних и защите их прав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11936100,00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11936100,00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8919300,00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8919300,00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8919300,00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3016800,00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3016800,00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2220400,00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2220400,00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1164120,24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1114120,24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1164120,24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261279,76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261279,76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2264345243,00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2260488330,00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2242973143,00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2239116230,00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2071254273,33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2066151450,33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256313939,33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254444816,33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98049477,30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98049477,30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98049477,30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98049477,30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115516130,00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113284187,00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115516130,00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113284187,00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30383162,03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30745982,03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9888557,74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9872982,74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20494604,29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20872999,29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12365170,00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12365170,00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12365170,00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12365170,00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Социальная поддержка отдельных категорий обучающихся в </w:t>
            </w:r>
            <w:r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135657500,00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132490400,00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36061304,97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36061304,97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36061304,97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55070495,03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58237595,03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55070495,03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279450,00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279450,00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279450,00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41079150,00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41079150,00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13620000,00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13620000,00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1359000,00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1359000,00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12261000,00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12261000,00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332617967,00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332617967,00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146740541,00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146740541,00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146740541,00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185877426,00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185877426,00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185877426,00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1272711567,00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1272711567,00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1057899627,00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1057899627,00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1057899627,00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214811940,00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214811940,00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214811940,00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37231000,00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37164500,00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27106648,00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27040148,00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27106648,00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27040148,00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10124352,00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10124352,00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10124352,00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23102300,00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23102200,00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5565650,00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5565650,00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5565650,00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5565650,00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11970900,00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11970900,00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11970900,00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917928,00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917928,00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188856,00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188856,00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70272,00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70272,00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70272,00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118584,00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118584,00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118584,00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729072,00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729072,00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588528,00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588528,00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588528,00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140544,00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140544,00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25583138,00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25583138,00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4602011,00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4602011,00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1590806,00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1590806,00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1590806,00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3011205,00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3011205,00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3011205,00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20981127,00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20981127,00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17071590,00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17071590,00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17071590,00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3909537,00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3909537,00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3909537,00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Основное мероприятие "Организация проведения государственной (итоговой) аттестации выпускников, в том числе в форме основного </w:t>
            </w:r>
            <w:r>
              <w:lastRenderedPageBreak/>
              <w:t>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4543400,00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4543400,00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958400,00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958400,00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958400,00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3585000,00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3585000,00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3585000,00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20750800,00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20750800,00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20370500,00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20370500,00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20370500,00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20370500,00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116682390,67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117251513,67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55618293,03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56187422,03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2186302,06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2186302,06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2186302,06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2186302,06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51825690,97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52394819,97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51825690,97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52394819,97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1606300,00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1606300,00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1606300,00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</w:t>
            </w:r>
            <w:r>
              <w:lastRenderedPageBreak/>
              <w:t>относящиеся к указам по штатн. расписанию)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50133041,31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50133041,31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50133041,31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50133041,31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49344646,65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49344646,65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788394,66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10931056,33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10931050,33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10931056,33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10931050,33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10265538,05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10265538,05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665518,28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665512,28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021EВ00000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3241213,00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3918000,00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3241213,00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3918000,00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2651903,00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3205591,00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2651903,00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3205591,00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589310,00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712409,00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589310,00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712409,00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20673600,00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20673600,00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20673600,00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20673600,00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9440900,00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9440900,00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9440900,00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10183700,00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10183700,00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10183700,00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698500,00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698500,00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698500,00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469531,00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469531,00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469531,00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469531,00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228969,00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228969,00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150714,00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150714,00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78255,00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78255,00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23571300,00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23571300,00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9150000,00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9150000,00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2920000,00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2920000,00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2920000,00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6230000,00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6230000,00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04002S2560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261204027,00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261405312,00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173148227,00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173339112,00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79900627,00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79896012,00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79112311,21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79112327,79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74408500,00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74408500,00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74408500,00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74408500,00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4699411,21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4699427,79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4699411,21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4699427,79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639400,00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639400,00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639400,00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Государственная поддержка отрасли культуры (Комплектование книжных </w:t>
            </w:r>
            <w:r>
              <w:lastRenderedPageBreak/>
              <w:t>фондов библиотек муниципальных образований автономного округа)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110631,58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110631,58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107684,21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110631,58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34031,58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33652,63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34031,58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33652,63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34031,58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33652,63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12610600,00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80637000,00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80832500,00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80637000,00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80832500,00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80637000,00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80832500,00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80637000,00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80832500,00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Подпрограмма "Поддержка </w:t>
            </w:r>
            <w:r>
              <w:lastRenderedPageBreak/>
              <w:t>творческих инициатив, способствующих самореализации населения"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"Развитие дополнительного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78879000,00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9176800,00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9187200,00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8699300,00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8699300,00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8597600,00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8597600,00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8597600,00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"Развитие архивного дела"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487900,00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487900,00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487900,00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487900,00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178741042,00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178741042,00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169842278,84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169842278,84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161679857,79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161679857,79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161679857,79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161679857,79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131569257,79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131569257,79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30110600,00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30110600,00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7754300,00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7754300,00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7754300,00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7754300,00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5169540,00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5169540,00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2584760,00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2584760,00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408121,05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408121,05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408121,05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408121,05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272081,05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272081,05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136040,00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136040,00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7029500,00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7029500,00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6977000,00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6977000,00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6977000,00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1869263,16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1869263,16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93463,16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93463,16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93463,16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46731,58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93463,16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46731,58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17719600,00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1399900,00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"Оценка земельных участков"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38850,00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101050,00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проведения комплексных кадастровых работ"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0700470270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48533600,00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48578300,00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Основное мероприятие "Поддержка растениеводства, переработки и реализации продукции </w:t>
            </w:r>
            <w:r>
              <w:lastRenderedPageBreak/>
              <w:t>растениеводства"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0800100000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43151900,00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43151900,00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42952186,31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42952186,31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42952186,31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42952186,31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199713,69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199713,69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199713,69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199713,69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Основное мероприятие "Поддержка </w:t>
            </w:r>
            <w:r>
              <w:lastRenderedPageBreak/>
              <w:t>развития рыбохозяйственного комплекса и производства рыбной продукции"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0800400000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Субсидии на поддержку рыбохозяйственного комплекса товаропроизводителям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612500,00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4245900,00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3338556,70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3338556,70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3238400,00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100156,70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100156,70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100156,70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5422200,00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5422200,00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5422200,00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</w:t>
            </w:r>
            <w:r>
              <w:lastRenderedPageBreak/>
              <w:t>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3966200,00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3966200,00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3857300,00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3857300,00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666000,00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666000,00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666000,00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83716090,45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87687137,82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61701353,61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61701353,61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37238453,61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37238453,61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1117153,61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1117153,61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1117153,61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1117153,61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24462900,00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24462900,00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24462900,00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22693000,00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22693000,00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22693000,00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22693000,00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1561600,00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1561600,00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22014736,84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25985784,21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17844736,84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19517684,21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17844736,84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19517684,21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17844736,84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19517684,21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17844736,84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19517684,21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</w:t>
            </w:r>
            <w:r>
              <w:lastRenderedPageBreak/>
              <w:t>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6422300,00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4228900,00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4228900,00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2066900,00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4228900,00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2193400,00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2193400,00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2193400,00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Реализация полномочий, указанных в </w:t>
            </w:r>
            <w:hyperlink r:id="rId10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159046566,67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141830655,56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73628866,67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53066755,56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52065666,67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31503555,56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39298400,00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28353200,00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39298400,00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28353200,00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39298400,00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28353200,00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7560700,00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7560700,00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7560700,00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840077,78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840077,78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840077,78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4366488,89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3150355,56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4366488,89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3150355,56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4366488,89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3150355,56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21563200,00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21563200,00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21476600,00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21476600,00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21476600,00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21476600,00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Подпрограмма "Обеспечение равных </w:t>
            </w:r>
            <w:r>
              <w:lastRenderedPageBreak/>
              <w:t>прав потребителей на получение энергетических ресурсов"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85417700,00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88763900,00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25366800,00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27246900,00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25366800,00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27246900,00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27244300,00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25364200,00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27244300,00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51491600,00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электрической энергии </w:t>
            </w:r>
            <w:r>
              <w:lastRenderedPageBreak/>
              <w:t>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51491600,00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51491600,00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50230200,00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51491600,00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10025400,00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10025400,00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10025400,00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9820700,00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10025400,00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597600,00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291200,00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291200,00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291200,00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291200,00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20950397,59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32279597,59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118800,00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2833500,00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17998097,59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29327297,59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5328397,59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472997,59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5328397,59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472997,59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5328397,59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472997,59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8868800,00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8868800,00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8868800,00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20198000,00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8656300,00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8656300,00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3800900,00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8656300,00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12852600,00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12632562,00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12632562,00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12632562,00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220038,00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220038,00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220038,00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4450200,00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4450200,00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567200,00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2254600,00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1628400,00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93228000,00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109548700,00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28290400,00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28291400,00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17146305,36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16763062,93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17146305,36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16763062,93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17146305,36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16763062,93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17146305,36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16763062,93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11144094,64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11528337,07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361282,26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374649,71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361282,26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374649,71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361282,26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374649,71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10782812,38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11153687,36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10782812,38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11153687,36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10782812,38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11153687,36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64937600,00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81257300,00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22268800,00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22268800,00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22268800,00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22268800,00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20196800,00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20196800,00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2072000,00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2072000,00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32214400,00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10454400,00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26774100,00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10454400,00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26774100,00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10454400,00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26774100,00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10454400,00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26774100,00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43691136,76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43948699,44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43586736,76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43887399,44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300736,76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601399,44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300736,76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601399,44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300736,76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601399,44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36853100,00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36853100,00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36853100,00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36853100,00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5592000,00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5592000,00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5592000,00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5592000,00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5592000,00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5592000,00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840900,00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Муниципальная программа Кондинского района "Создание условий для эффективного </w:t>
            </w:r>
            <w:r>
              <w:lastRenderedPageBreak/>
              <w:t>управления муниципальными финансами"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303619733,33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304724600,00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298041000,00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298041000,00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298041000,00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Дотации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297072600,00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298041000,00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6547133,33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6683600,00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6547133,33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6683600,00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6547133,33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6683600,00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6547133,33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6683600,00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9079400,00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9079400,00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8673300,00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8673300,00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7991400,00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2130200000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2130270260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201900,00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</w:t>
            </w:r>
            <w:r>
              <w:lastRenderedPageBreak/>
              <w:t>ситуации"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2140100000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25465909,55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25465862,18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6553300,00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6553300,00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6553300,00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6553300,00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6132200,00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6132200,00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6132200,00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421100,00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421100,00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18912609,55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18912562,18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18586809,55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18586762,18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18586809,55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18586762,18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18586809,55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18586762,18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325800,00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3735263,16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2448315,78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282526,32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251157,89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238600,00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238600,00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238600,00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</w:t>
            </w:r>
            <w:r>
              <w:lastRenderedPageBreak/>
              <w:t>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12557,89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12557,89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12557,89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3452736,84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2197157,89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2087300,00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109857,89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109857,89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109857,89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48370447,92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92677610,23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11273,00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5932800,00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5932800,00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5932800,00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5932800,00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4060000000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1000000,00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41945374,92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85733537,23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41945374,92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85733537,23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41945374,92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85733537,23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4080009990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41945374,92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85733537,23</w:t>
            </w:r>
          </w:p>
        </w:tc>
      </w:tr>
      <w:tr w:rsidR="00670A12" w:rsidTr="00B725CD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4045893594,27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12" w:rsidRDefault="00670A12" w:rsidP="00B725CD">
            <w:pPr>
              <w:pStyle w:val="ConsPlusNormal"/>
            </w:pPr>
            <w:r>
              <w:t>4084502646,82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E1"/>
    <w:rsid w:val="00670A12"/>
    <w:rsid w:val="00E61FE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670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3218&amp;date=27.12.20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7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7.12.2024&amp;dst=124&amp;field=134" TargetMode="External"/><Relationship Id="rId11" Type="http://schemas.openxmlformats.org/officeDocument/2006/relationships/hyperlink" Target="https://login.consultant.ru/link/?req=doc&amp;base=RLAW926&amp;n=282751&amp;date=27.12.2024&amp;dst=100156&amp;field=134" TargetMode="External"/><Relationship Id="rId5" Type="http://schemas.openxmlformats.org/officeDocument/2006/relationships/hyperlink" Target="https://login.consultant.ru/link/?req=doc&amp;base=RLAW926&amp;n=312493&amp;date=27.12.2024&amp;dst=100034&amp;field=134" TargetMode="External"/><Relationship Id="rId10" Type="http://schemas.openxmlformats.org/officeDocument/2006/relationships/hyperlink" Target="https://login.consultant.ru/link/?req=doc&amp;base=RLAW926&amp;n=282751&amp;date=27.12.2024&amp;dst=100152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7506&amp;date=27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12336</Words>
  <Characters>70320</Characters>
  <Application>Microsoft Office Word</Application>
  <DocSecurity>0</DocSecurity>
  <Lines>586</Lines>
  <Paragraphs>164</Paragraphs>
  <ScaleCrop>false</ScaleCrop>
  <Company/>
  <LinksUpToDate>false</LinksUpToDate>
  <CharactersWithSpaces>82492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2024-12-27T19:09:00Z</dcterms:created>
  <dcterms:modified xsi:type="dcterms:W3CDTF">2024-12-27T19:09:00Z</dcterms:modified>
</cp:coreProperties>
</file>